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52" w:rsidRPr="00507ECA" w:rsidRDefault="007E5D52" w:rsidP="00A25C7B">
      <w:pPr>
        <w:spacing w:line="240" w:lineRule="auto"/>
        <w:rPr>
          <w:rFonts w:ascii="Calibri" w:hAnsi="Calibri" w:cs="Calibri"/>
          <w:b/>
          <w:sz w:val="19"/>
          <w:szCs w:val="19"/>
        </w:rPr>
      </w:pPr>
    </w:p>
    <w:p w:rsidR="003A494B" w:rsidRPr="00507ECA" w:rsidRDefault="00443EC9" w:rsidP="00A25C7B">
      <w:pPr>
        <w:spacing w:line="240" w:lineRule="auto"/>
        <w:rPr>
          <w:rFonts w:ascii="Calibri" w:hAnsi="Calibri" w:cs="Calibri"/>
          <w:b/>
          <w:sz w:val="19"/>
          <w:szCs w:val="19"/>
        </w:rPr>
      </w:pPr>
      <w:r w:rsidRPr="00507ECA">
        <w:rPr>
          <w:rFonts w:ascii="Calibri" w:hAnsi="Calibri" w:cs="Calibri"/>
          <w:b/>
          <w:sz w:val="19"/>
          <w:szCs w:val="19"/>
        </w:rPr>
        <w:t>El Instituto Electoral del Estado de Zacatecas</w:t>
      </w:r>
      <w:r w:rsidR="007134CD" w:rsidRPr="00507ECA">
        <w:rPr>
          <w:rFonts w:ascii="Calibri" w:hAnsi="Calibri" w:cs="Calibri"/>
          <w:b/>
          <w:sz w:val="19"/>
          <w:szCs w:val="19"/>
        </w:rPr>
        <w:t xml:space="preserve"> (IEEZ)</w:t>
      </w:r>
      <w:r w:rsidRPr="00507ECA">
        <w:rPr>
          <w:rFonts w:ascii="Calibri" w:hAnsi="Calibri" w:cs="Calibri"/>
          <w:sz w:val="19"/>
          <w:szCs w:val="19"/>
        </w:rPr>
        <w:t xml:space="preserve">, </w:t>
      </w:r>
      <w:r w:rsidR="00AF0B29" w:rsidRPr="00507EC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organismo público local electoral, autónomo y de carácter permanente, encargado en coordinación con el Instituto Nacional Electoral de la organización, preparación y realización de los procesos electorales ordinarios y extraordinarios para la elección de los integrantes de los Poderes Legislativo, Ejecutivo y Judicial, así como de los Ayuntamientos de la entidad, y de los mecanismos de participación ciudadana, a </w:t>
      </w:r>
      <w:r w:rsidR="00AF0B29" w:rsidRPr="00507ECA">
        <w:rPr>
          <w:rFonts w:ascii="Calibri" w:hAnsi="Calibri" w:cs="Calibri"/>
          <w:sz w:val="19"/>
          <w:szCs w:val="19"/>
        </w:rPr>
        <w:t xml:space="preserve">través de la </w:t>
      </w:r>
      <w:r w:rsidR="00AF0B29" w:rsidRPr="00507ECA">
        <w:rPr>
          <w:rFonts w:ascii="Calibri" w:hAnsi="Calibri" w:cs="Calibri"/>
          <w:b/>
          <w:sz w:val="19"/>
          <w:szCs w:val="19"/>
        </w:rPr>
        <w:t xml:space="preserve">Dirección Ejecutiva de Organización Electoral y Partidos Políticos y de la Coordinación de Recursos Humanos adscrita a la Dirección Ejecutiva de Administración </w:t>
      </w:r>
      <w:r w:rsidR="00AF0B29" w:rsidRPr="00507EC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es responsable </w:t>
      </w:r>
      <w:r w:rsidR="00AF0B29" w:rsidRPr="00507ECA">
        <w:rPr>
          <w:rFonts w:ascii="Calibri" w:hAnsi="Calibri" w:cs="Calibri"/>
          <w:sz w:val="19"/>
          <w:szCs w:val="19"/>
        </w:rPr>
        <w:t>de proteger los datos personales que  proporcionen las personas que se inscriban en la</w:t>
      </w:r>
      <w:r w:rsidR="00AF0B29" w:rsidRPr="00507ECA">
        <w:rPr>
          <w:rFonts w:ascii="Calibri" w:hAnsi="Calibri" w:cs="Calibri"/>
          <w:b/>
          <w:sz w:val="19"/>
          <w:szCs w:val="19"/>
        </w:rPr>
        <w:t xml:space="preserve"> </w:t>
      </w:r>
      <w:r w:rsidR="00AF0B29" w:rsidRPr="00507ECA">
        <w:rPr>
          <w:rFonts w:ascii="Calibri" w:hAnsi="Calibri" w:cs="Calibri"/>
          <w:sz w:val="19"/>
          <w:szCs w:val="19"/>
        </w:rPr>
        <w:t>Convocatoria de Integración de Consejos Distritales y Municipales Electorales 2026-2027</w:t>
      </w:r>
      <w:r w:rsidR="00AF0B29" w:rsidRPr="00507EC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. </w:t>
      </w:r>
      <w:r w:rsidR="007134CD" w:rsidRPr="00507ECA">
        <w:rPr>
          <w:rFonts w:ascii="Calibri" w:hAnsi="Calibri" w:cs="Calibri"/>
          <w:sz w:val="19"/>
          <w:szCs w:val="19"/>
        </w:rPr>
        <w:t xml:space="preserve">Por ello, </w:t>
      </w:r>
      <w:r w:rsidR="007134CD" w:rsidRPr="00507EC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en cumplimiento de lo previsto por los artículos 20, 21 y 22 de la Ley de Protección de Datos Personales en Posesión de los Sujetos Obligados del Estado de Zacatecas, da a conocer el presente </w:t>
      </w:r>
      <w:r w:rsidR="007134CD" w:rsidRPr="00507EC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Aviso de Privacidad Simplificado</w:t>
      </w:r>
      <w:r w:rsidR="00C941D5" w:rsidRPr="00507EC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 para</w:t>
      </w:r>
      <w:r w:rsidR="007134CD" w:rsidRPr="00507EC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 </w:t>
      </w:r>
      <w:r w:rsidR="00C941D5" w:rsidRPr="00507EC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la Convocatoria de </w:t>
      </w:r>
      <w:r w:rsidR="009F59B1" w:rsidRPr="00507ECA">
        <w:rPr>
          <w:rFonts w:ascii="Calibri" w:hAnsi="Calibri" w:cs="Calibri"/>
          <w:b/>
          <w:sz w:val="19"/>
          <w:szCs w:val="19"/>
        </w:rPr>
        <w:t xml:space="preserve">Integración de Consejos </w:t>
      </w:r>
      <w:r w:rsidR="00C941D5" w:rsidRPr="00507ECA">
        <w:rPr>
          <w:rFonts w:ascii="Calibri" w:hAnsi="Calibri" w:cs="Calibri"/>
          <w:b/>
          <w:sz w:val="19"/>
          <w:szCs w:val="19"/>
        </w:rPr>
        <w:t>Distritales y Municipales Electorales</w:t>
      </w:r>
      <w:r w:rsidR="00F0709D" w:rsidRPr="00507ECA">
        <w:rPr>
          <w:rFonts w:ascii="Calibri" w:hAnsi="Calibri" w:cs="Calibri"/>
          <w:b/>
          <w:sz w:val="19"/>
          <w:szCs w:val="19"/>
        </w:rPr>
        <w:t xml:space="preserve"> 2026-2027</w:t>
      </w:r>
      <w:r w:rsidR="0080345F" w:rsidRPr="00507ECA">
        <w:rPr>
          <w:rFonts w:ascii="Calibri" w:hAnsi="Calibri" w:cs="Calibri"/>
          <w:b/>
          <w:sz w:val="19"/>
          <w:szCs w:val="19"/>
        </w:rPr>
        <w:t>.</w:t>
      </w:r>
      <w:r w:rsidR="003A494B" w:rsidRPr="00507ECA">
        <w:rPr>
          <w:rFonts w:ascii="Calibri" w:hAnsi="Calibri" w:cs="Calibri"/>
          <w:b/>
          <w:sz w:val="19"/>
          <w:szCs w:val="19"/>
        </w:rPr>
        <w:t xml:space="preserve"> </w:t>
      </w:r>
    </w:p>
    <w:p w:rsidR="007134CD" w:rsidRPr="00507ECA" w:rsidRDefault="007134CD" w:rsidP="00A25C7B">
      <w:pPr>
        <w:spacing w:line="240" w:lineRule="auto"/>
        <w:rPr>
          <w:rFonts w:ascii="Calibri" w:hAnsi="Calibri" w:cs="Calibri"/>
          <w:b/>
          <w:sz w:val="19"/>
          <w:szCs w:val="19"/>
        </w:rPr>
      </w:pPr>
    </w:p>
    <w:p w:rsidR="00443EC9" w:rsidRPr="00507ECA" w:rsidRDefault="00775709" w:rsidP="00A25C7B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ascii="Calibri" w:hAnsi="Calibri" w:cs="Calibri"/>
          <w:b/>
          <w:sz w:val="19"/>
          <w:szCs w:val="19"/>
        </w:rPr>
      </w:pPr>
      <w:r w:rsidRPr="00507ECA">
        <w:rPr>
          <w:rFonts w:ascii="Calibri" w:hAnsi="Calibri" w:cs="Calibri"/>
          <w:b/>
          <w:sz w:val="19"/>
          <w:szCs w:val="19"/>
        </w:rPr>
        <w:t>Domicilio del r</w:t>
      </w:r>
      <w:r w:rsidR="00443EC9" w:rsidRPr="00507ECA">
        <w:rPr>
          <w:rFonts w:ascii="Calibri" w:hAnsi="Calibri" w:cs="Calibri"/>
          <w:b/>
          <w:sz w:val="19"/>
          <w:szCs w:val="19"/>
        </w:rPr>
        <w:t>esponsable</w:t>
      </w:r>
    </w:p>
    <w:p w:rsidR="007134CD" w:rsidRPr="00507ECA" w:rsidRDefault="007134CD" w:rsidP="00A25C7B">
      <w:p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El IEEZ</w:t>
      </w:r>
      <w:r w:rsidR="00FC5851" w:rsidRPr="00507ECA">
        <w:rPr>
          <w:rFonts w:ascii="Calibri" w:hAnsi="Calibri" w:cs="Calibri"/>
          <w:sz w:val="19"/>
          <w:szCs w:val="19"/>
        </w:rPr>
        <w:t>,</w:t>
      </w:r>
      <w:r w:rsidRPr="00507ECA">
        <w:rPr>
          <w:rFonts w:ascii="Calibri" w:hAnsi="Calibri" w:cs="Calibri"/>
          <w:sz w:val="19"/>
          <w:szCs w:val="19"/>
        </w:rPr>
        <w:t xml:space="preserve"> tiene</w:t>
      </w:r>
      <w:r w:rsidR="00237AC9" w:rsidRPr="00507ECA">
        <w:rPr>
          <w:rFonts w:ascii="Calibri" w:hAnsi="Calibri" w:cs="Calibri"/>
          <w:sz w:val="19"/>
          <w:szCs w:val="19"/>
        </w:rPr>
        <w:t xml:space="preserve"> su</w:t>
      </w:r>
      <w:r w:rsidRPr="00507ECA">
        <w:rPr>
          <w:rFonts w:ascii="Calibri" w:hAnsi="Calibri" w:cs="Calibri"/>
          <w:sz w:val="19"/>
          <w:szCs w:val="19"/>
        </w:rPr>
        <w:t xml:space="preserve"> domicilio en Boulevard López Portillo</w:t>
      </w:r>
      <w:r w:rsidR="00FC5851" w:rsidRPr="00507ECA">
        <w:rPr>
          <w:rFonts w:ascii="Calibri" w:hAnsi="Calibri" w:cs="Calibri"/>
          <w:sz w:val="19"/>
          <w:szCs w:val="19"/>
        </w:rPr>
        <w:t>,</w:t>
      </w:r>
      <w:r w:rsidRPr="00507ECA">
        <w:rPr>
          <w:rFonts w:ascii="Calibri" w:hAnsi="Calibri" w:cs="Calibri"/>
          <w:sz w:val="19"/>
          <w:szCs w:val="19"/>
        </w:rPr>
        <w:t xml:space="preserve"> número 236, Colonia Arboledas, Guadalupe, Zacatecas, C.P. 98608. </w:t>
      </w:r>
    </w:p>
    <w:p w:rsidR="00920216" w:rsidRPr="00507ECA" w:rsidRDefault="00920216" w:rsidP="00A25C7B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366377" w:rsidRPr="00507ECA" w:rsidRDefault="00443EC9" w:rsidP="00A25C7B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07ECA">
        <w:rPr>
          <w:rFonts w:ascii="Calibri" w:hAnsi="Calibri" w:cs="Calibri"/>
          <w:b/>
          <w:sz w:val="19"/>
          <w:szCs w:val="19"/>
        </w:rPr>
        <w:t xml:space="preserve">Finalidades del tratamiento </w:t>
      </w:r>
    </w:p>
    <w:p w:rsidR="001D3B71" w:rsidRPr="00507ECA" w:rsidRDefault="001D3B71" w:rsidP="00A25C7B">
      <w:p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Los datos personales que se recaban se utilizarán para los siguientes fines:</w:t>
      </w:r>
    </w:p>
    <w:p w:rsidR="002D6615" w:rsidRPr="00507ECA" w:rsidRDefault="002D6615" w:rsidP="00A25C7B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Control del registro e identificación de las personas aspirantes.</w:t>
      </w: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Cotejo de documentos y verificación del cumplimiento de requisitos.</w:t>
      </w: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 xml:space="preserve">Control y aplicación de las evaluaciones de </w:t>
      </w:r>
      <w:r w:rsidR="00624FC9" w:rsidRPr="00507ECA">
        <w:rPr>
          <w:rFonts w:ascii="Calibri" w:hAnsi="Calibri" w:cs="Calibri"/>
          <w:sz w:val="19"/>
          <w:szCs w:val="19"/>
        </w:rPr>
        <w:t>Valoración C</w:t>
      </w:r>
      <w:r w:rsidRPr="00507ECA">
        <w:rPr>
          <w:rFonts w:ascii="Calibri" w:hAnsi="Calibri" w:cs="Calibri"/>
          <w:sz w:val="19"/>
          <w:szCs w:val="19"/>
        </w:rPr>
        <w:t xml:space="preserve">urricular y </w:t>
      </w:r>
      <w:r w:rsidR="00624FC9" w:rsidRPr="00507ECA">
        <w:rPr>
          <w:rFonts w:ascii="Calibri" w:hAnsi="Calibri" w:cs="Calibri"/>
          <w:sz w:val="19"/>
          <w:szCs w:val="19"/>
        </w:rPr>
        <w:t>E</w:t>
      </w:r>
      <w:r w:rsidRPr="00507ECA">
        <w:rPr>
          <w:rFonts w:ascii="Calibri" w:hAnsi="Calibri" w:cs="Calibri"/>
          <w:sz w:val="19"/>
          <w:szCs w:val="19"/>
        </w:rPr>
        <w:t>ntrevistas a las personas que participen en las diversas etapas de la Convocatoria.</w:t>
      </w: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 xml:space="preserve">Comunicación con las personas aspirantes, sobre aspectos relacionados con las fases y etapas de la convocatoria. </w:t>
      </w: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Integrar y publicar las listas de las personas designadas como integrantes de los Consejos Distritales y Municipales Electorales.</w:t>
      </w: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 xml:space="preserve">Difusión de su participación en las diversas etapas de la Convocatoria en medios de comunicación como la televisión, las redes sociales oficiales del IEEZ: Instagram: ieezcs, Facebook: @IEEZacatecas, X (antes Twitter): @IEEZcs y el canal de Youtube ieeztv, con fines de divulgación de las actividades institucionales. </w:t>
      </w:r>
    </w:p>
    <w:p w:rsidR="002D6615" w:rsidRPr="00507ECA" w:rsidRDefault="002D6615" w:rsidP="00A25C7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color w:val="FF0000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>Generar estadísticas e informes sobre los resultados de la Convocatoria.</w:t>
      </w:r>
    </w:p>
    <w:p w:rsidR="00920216" w:rsidRPr="00507ECA" w:rsidRDefault="00920216" w:rsidP="00A25C7B">
      <w:pPr>
        <w:pStyle w:val="Prrafodelista"/>
        <w:spacing w:line="240" w:lineRule="auto"/>
        <w:rPr>
          <w:rFonts w:ascii="Calibri" w:hAnsi="Calibri" w:cs="Calibri"/>
          <w:sz w:val="19"/>
          <w:szCs w:val="19"/>
        </w:rPr>
      </w:pPr>
    </w:p>
    <w:p w:rsidR="00237AC9" w:rsidRPr="00507ECA" w:rsidRDefault="001D3B71" w:rsidP="00A25C7B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07ECA">
        <w:rPr>
          <w:rFonts w:ascii="Calibri" w:hAnsi="Calibri" w:cs="Calibri"/>
          <w:b/>
          <w:sz w:val="19"/>
          <w:szCs w:val="19"/>
        </w:rPr>
        <w:t>Transferencia</w:t>
      </w:r>
      <w:r w:rsidR="00695C45" w:rsidRPr="00507ECA">
        <w:rPr>
          <w:rFonts w:ascii="Calibri" w:hAnsi="Calibri" w:cs="Calibri"/>
          <w:b/>
          <w:sz w:val="19"/>
          <w:szCs w:val="19"/>
        </w:rPr>
        <w:t xml:space="preserve"> de datos </w:t>
      </w:r>
    </w:p>
    <w:p w:rsidR="003B6F9E" w:rsidRPr="00507ECA" w:rsidRDefault="003B6F9E" w:rsidP="00A25C7B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El IEEZ</w:t>
      </w:r>
      <w:r w:rsidR="00A12B85"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,</w:t>
      </w:r>
      <w:r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no realizará transferencias de datos, </w:t>
      </w:r>
      <w:r w:rsidR="001D3B71"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salvo aquellos que sean necesarios para atender requerimientos de información de una autoridad competente que esté debidamente fundado y motivado para las cuales </w:t>
      </w:r>
      <w:r w:rsidR="001D3B71" w:rsidRPr="00507ECA">
        <w:rPr>
          <w:rFonts w:ascii="Calibri" w:eastAsia="Times New Roman" w:hAnsi="Calibri" w:cs="Calibri"/>
          <w:sz w:val="19"/>
          <w:szCs w:val="19"/>
          <w:lang w:eastAsia="es-MX"/>
        </w:rPr>
        <w:t xml:space="preserve">no se requerirá </w:t>
      </w:r>
      <w:r w:rsidR="00B671D6" w:rsidRPr="00507ECA">
        <w:rPr>
          <w:rFonts w:ascii="Calibri" w:eastAsia="Times New Roman" w:hAnsi="Calibri" w:cs="Calibri"/>
          <w:sz w:val="19"/>
          <w:szCs w:val="19"/>
          <w:lang w:eastAsia="es-MX"/>
        </w:rPr>
        <w:t>s</w:t>
      </w:r>
      <w:r w:rsidR="001D3B71" w:rsidRPr="00507ECA">
        <w:rPr>
          <w:rFonts w:ascii="Calibri" w:eastAsia="Times New Roman" w:hAnsi="Calibri" w:cs="Calibri"/>
          <w:sz w:val="19"/>
          <w:szCs w:val="19"/>
          <w:lang w:eastAsia="es-MX"/>
        </w:rPr>
        <w:t>u</w:t>
      </w:r>
      <w:r w:rsidR="001D3B71" w:rsidRPr="00507ECA">
        <w:rPr>
          <w:rFonts w:ascii="Calibri" w:eastAsia="Times New Roman" w:hAnsi="Calibri" w:cs="Calibri"/>
          <w:color w:val="FF0000"/>
          <w:sz w:val="19"/>
          <w:szCs w:val="19"/>
          <w:lang w:eastAsia="es-MX"/>
        </w:rPr>
        <w:t xml:space="preserve"> </w:t>
      </w:r>
      <w:r w:rsidR="001D3B71"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consentimiento de conformidad con lo previsto por el artículo 16, fracción III de la </w:t>
      </w:r>
      <w:r w:rsidR="008A0EE2" w:rsidRPr="00507EC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Ley de Protección de Datos Personales en Posesión de los Sujetos Obligados del Estado de Zacatecas</w:t>
      </w:r>
      <w:r w:rsidR="001D3B71"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.</w:t>
      </w:r>
    </w:p>
    <w:p w:rsidR="00920216" w:rsidRPr="00507ECA" w:rsidRDefault="00920216" w:rsidP="00A25C7B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5B2081" w:rsidRPr="00507ECA" w:rsidRDefault="00920216" w:rsidP="00A25C7B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ascii="Calibri" w:hAnsi="Calibri" w:cs="Calibri"/>
          <w:b/>
          <w:sz w:val="19"/>
          <w:szCs w:val="19"/>
        </w:rPr>
      </w:pPr>
      <w:r w:rsidRPr="00507ECA">
        <w:rPr>
          <w:rFonts w:ascii="Calibri" w:hAnsi="Calibri" w:cs="Calibri"/>
          <w:b/>
          <w:sz w:val="19"/>
          <w:szCs w:val="19"/>
        </w:rPr>
        <w:t>Negativa de tratamiento de datos</w:t>
      </w:r>
    </w:p>
    <w:p w:rsidR="005B2081" w:rsidRPr="00507ECA" w:rsidRDefault="005B2081" w:rsidP="00A25C7B">
      <w:pPr>
        <w:spacing w:line="240" w:lineRule="auto"/>
        <w:rPr>
          <w:rFonts w:ascii="Calibri" w:hAnsi="Calibri" w:cs="Calibri"/>
          <w:sz w:val="19"/>
          <w:szCs w:val="19"/>
        </w:rPr>
      </w:pPr>
      <w:r w:rsidRPr="00507ECA">
        <w:rPr>
          <w:rFonts w:ascii="Calibri" w:hAnsi="Calibri" w:cs="Calibri"/>
          <w:sz w:val="19"/>
          <w:szCs w:val="19"/>
        </w:rPr>
        <w:t xml:space="preserve">La persona </w:t>
      </w:r>
      <w:r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titular</w:t>
      </w:r>
      <w:r w:rsidRPr="00507ECA">
        <w:rPr>
          <w:rFonts w:ascii="Calibri" w:hAnsi="Calibri" w:cs="Calibri"/>
          <w:sz w:val="19"/>
          <w:szCs w:val="19"/>
        </w:rPr>
        <w:t xml:space="preserve"> a través del presente Aviso de Privacidad Simplificado, </w:t>
      </w:r>
      <w:r w:rsidR="004F5977" w:rsidRPr="00507ECA">
        <w:rPr>
          <w:rFonts w:ascii="Calibri" w:hAnsi="Calibri" w:cs="Calibri"/>
          <w:sz w:val="19"/>
          <w:szCs w:val="19"/>
        </w:rPr>
        <w:t xml:space="preserve">podrá </w:t>
      </w:r>
      <w:r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manifestar su negativa previa al tratamiento de sus datos personales</w:t>
      </w:r>
      <w:r w:rsidR="004F5977"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, para </w:t>
      </w:r>
      <w:r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finalidades y transferencias de datos personales que requieren su consentimiento</w:t>
      </w:r>
      <w:r w:rsidR="004A2015"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.</w:t>
      </w:r>
    </w:p>
    <w:p w:rsidR="005B2081" w:rsidRPr="00507ECA" w:rsidRDefault="005B2081" w:rsidP="00A25C7B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1D3B71" w:rsidRPr="00507ECA" w:rsidRDefault="001D3B71" w:rsidP="00A25C7B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07EC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Consulta del aviso de privacidad </w:t>
      </w:r>
    </w:p>
    <w:p w:rsidR="00DA36F5" w:rsidRPr="00507ECA" w:rsidRDefault="001D3B71" w:rsidP="00A25C7B">
      <w:pPr>
        <w:spacing w:line="240" w:lineRule="auto"/>
        <w:rPr>
          <w:rStyle w:val="Hipervnculo"/>
          <w:rFonts w:ascii="Calibri" w:hAnsi="Calibri" w:cs="Calibri"/>
          <w:sz w:val="19"/>
          <w:szCs w:val="19"/>
          <w:u w:val="none"/>
        </w:rPr>
      </w:pPr>
      <w:r w:rsidRPr="00507EC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aviso de privacidad integral se podrá consultar directamente </w:t>
      </w:r>
      <w:r w:rsidRPr="00507ECA">
        <w:rPr>
          <w:rFonts w:ascii="Calibri" w:hAnsi="Calibri" w:cs="Calibri"/>
          <w:sz w:val="19"/>
          <w:szCs w:val="19"/>
        </w:rPr>
        <w:t xml:space="preserve">a través de la liga </w:t>
      </w:r>
      <w:hyperlink r:id="rId7" w:history="1">
        <w:r w:rsidR="00CA3CCB" w:rsidRPr="00CA3CCB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https://ieez.org.mx/Tr/ieez/Avisos_de_Privacidad_IEEZ.html</w:t>
        </w:r>
      </w:hyperlink>
      <w:bookmarkStart w:id="0" w:name="_GoBack"/>
      <w:bookmarkEnd w:id="0"/>
    </w:p>
    <w:p w:rsidR="008324DC" w:rsidRPr="00507ECA" w:rsidRDefault="008324DC" w:rsidP="00A25C7B">
      <w:pPr>
        <w:spacing w:line="240" w:lineRule="auto"/>
        <w:rPr>
          <w:rStyle w:val="Hipervnculo"/>
          <w:rFonts w:ascii="Calibri" w:hAnsi="Calibri" w:cs="Calibri"/>
          <w:sz w:val="19"/>
          <w:szCs w:val="19"/>
          <w:u w:val="none"/>
        </w:rPr>
      </w:pPr>
    </w:p>
    <w:p w:rsidR="008324DC" w:rsidRPr="00507ECA" w:rsidRDefault="009D448C" w:rsidP="00A25C7B">
      <w:pPr>
        <w:spacing w:line="240" w:lineRule="auto"/>
        <w:rPr>
          <w:rStyle w:val="Hipervnculo"/>
          <w:rFonts w:ascii="Calibri" w:hAnsi="Calibri" w:cs="Calibri"/>
          <w:sz w:val="19"/>
          <w:szCs w:val="19"/>
          <w:u w:val="none"/>
        </w:rPr>
      </w:pPr>
      <w:r w:rsidRPr="00507ECA">
        <w:rPr>
          <w:rFonts w:ascii="Calibri" w:hAnsi="Calibri" w:cs="Calibri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727B2" wp14:editId="59CAA8E3">
                <wp:simplePos x="0" y="0"/>
                <wp:positionH relativeFrom="column">
                  <wp:posOffset>106045</wp:posOffset>
                </wp:positionH>
                <wp:positionV relativeFrom="paragraph">
                  <wp:posOffset>126365</wp:posOffset>
                </wp:positionV>
                <wp:extent cx="198755" cy="198755"/>
                <wp:effectExtent l="22860" t="14605" r="16510" b="1524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D2D1F8" id="Oval 3" o:spid="_x0000_s1026" style="position:absolute;margin-left:8.35pt;margin-top:9.95pt;width:15.6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" filled="f" fillcolor="#4e6128 [1606]" strokecolor="red" strokeweight="2.25pt"/>
            </w:pict>
          </mc:Fallback>
        </mc:AlternateContent>
      </w:r>
      <w:r w:rsidR="004A2015" w:rsidRPr="00507ECA">
        <w:rPr>
          <w:rFonts w:ascii="Calibri" w:hAnsi="Calibri" w:cs="Calibri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5495F" wp14:editId="395CA577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6230203" cy="422749"/>
                <wp:effectExtent l="0" t="0" r="18415" b="158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0203" cy="422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24DC" w:rsidRPr="00A25C7B" w:rsidRDefault="00A25C7B" w:rsidP="008324DC">
                            <w:pPr>
                              <w:spacing w:line="240" w:lineRule="auto"/>
                              <w:ind w:left="426"/>
                              <w:contextualSpacing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25C7B">
                              <w:rPr>
                                <w:b/>
                                <w:sz w:val="18"/>
                                <w:szCs w:val="18"/>
                              </w:rPr>
                              <w:t>Manifiesto mi negativa para que mis datos personales sean tratados o transferidos con fines distintos de los establecidos en el presente aviso</w:t>
                            </w:r>
                          </w:p>
                          <w:p w:rsidR="008324DC" w:rsidRPr="00F5023A" w:rsidRDefault="008324DC" w:rsidP="008324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5495F" id="AutoShape 2" o:spid="_x0000_s1026" style="position:absolute;left:0;text-align:left;margin-left:0;margin-top:1.4pt;width:490.55pt;height:33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" strokecolor="red" strokeweight="1.5pt">
                <v:textbox>
                  <w:txbxContent>
                    <w:p w:rsidR="008324DC" w:rsidRPr="00A25C7B" w:rsidRDefault="00A25C7B" w:rsidP="008324DC">
                      <w:pPr>
                        <w:spacing w:line="240" w:lineRule="auto"/>
                        <w:ind w:left="426"/>
                        <w:contextualSpacing/>
                        <w:rPr>
                          <w:b/>
                          <w:sz w:val="18"/>
                          <w:szCs w:val="18"/>
                        </w:rPr>
                      </w:pPr>
                      <w:r w:rsidRPr="00A25C7B">
                        <w:rPr>
                          <w:b/>
                          <w:sz w:val="18"/>
                          <w:szCs w:val="18"/>
                        </w:rPr>
                        <w:t>Manifiesto mi negativa para que mis datos personales sean tratados o transferidos con fines distintos de los establecidos en el presente aviso</w:t>
                      </w:r>
                    </w:p>
                    <w:p w:rsidR="008324DC" w:rsidRPr="00F5023A" w:rsidRDefault="008324DC" w:rsidP="008324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324DC" w:rsidRPr="00507ECA" w:rsidRDefault="008324DC" w:rsidP="00A25C7B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8324DC" w:rsidRPr="00507ECA" w:rsidRDefault="008324DC" w:rsidP="00A25C7B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8324DC" w:rsidRPr="00507ECA" w:rsidRDefault="008324DC" w:rsidP="00A25C7B">
      <w:pPr>
        <w:spacing w:line="240" w:lineRule="auto"/>
        <w:jc w:val="right"/>
        <w:rPr>
          <w:rFonts w:ascii="Calibri" w:hAnsi="Calibri" w:cs="Calibri"/>
          <w:b/>
          <w:sz w:val="19"/>
          <w:szCs w:val="19"/>
        </w:rPr>
      </w:pPr>
    </w:p>
    <w:p w:rsidR="00A25C7B" w:rsidRPr="00507ECA" w:rsidRDefault="00A25C7B" w:rsidP="00A25C7B">
      <w:pPr>
        <w:spacing w:line="240" w:lineRule="auto"/>
        <w:jc w:val="right"/>
        <w:rPr>
          <w:rFonts w:ascii="Calibri" w:hAnsi="Calibri" w:cs="Calibri"/>
          <w:b/>
          <w:sz w:val="19"/>
          <w:szCs w:val="19"/>
        </w:rPr>
      </w:pPr>
    </w:p>
    <w:p w:rsidR="00A25C7B" w:rsidRPr="00507ECA" w:rsidRDefault="00A25C7B" w:rsidP="00A25C7B">
      <w:pPr>
        <w:spacing w:line="240" w:lineRule="auto"/>
        <w:jc w:val="right"/>
        <w:rPr>
          <w:rFonts w:ascii="Calibri" w:hAnsi="Calibri" w:cs="Calibri"/>
          <w:b/>
          <w:sz w:val="19"/>
          <w:szCs w:val="19"/>
        </w:rPr>
      </w:pPr>
    </w:p>
    <w:p w:rsidR="001E1009" w:rsidRPr="00507ECA" w:rsidRDefault="001E1009" w:rsidP="00A25C7B">
      <w:pPr>
        <w:spacing w:line="240" w:lineRule="auto"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A25C7B" w:rsidRPr="00507ECA" w:rsidRDefault="008A0EE2" w:rsidP="00A25C7B">
      <w:pPr>
        <w:spacing w:line="240" w:lineRule="auto"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07EC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Elaboración: </w:t>
      </w:r>
      <w:r w:rsidR="0004731D" w:rsidRPr="00507EC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junio</w:t>
      </w:r>
      <w:r w:rsidR="00077B88" w:rsidRPr="00507EC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2026</w:t>
      </w:r>
    </w:p>
    <w:sectPr w:rsidR="00A25C7B" w:rsidRPr="00507ECA" w:rsidSect="00A25C7B">
      <w:headerReference w:type="default" r:id="rId8"/>
      <w:footerReference w:type="default" r:id="rId9"/>
      <w:pgSz w:w="12240" w:h="15840" w:code="1"/>
      <w:pgMar w:top="2127" w:right="1183" w:bottom="1135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2D" w:rsidRDefault="00E4782D" w:rsidP="00443EC9">
      <w:pPr>
        <w:spacing w:line="240" w:lineRule="auto"/>
      </w:pPr>
      <w:r>
        <w:separator/>
      </w:r>
    </w:p>
  </w:endnote>
  <w:endnote w:type="continuationSeparator" w:id="0">
    <w:p w:rsidR="00E4782D" w:rsidRDefault="00E4782D" w:rsidP="00443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7399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62230524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F6BCE" w:rsidRDefault="00C50637" w:rsidP="00CE5C21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="008F6BCE"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CA3CCB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="008F6BCE"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="008F6BCE"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CA3CCB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8F6BCE" w:rsidRPr="0007299D" w:rsidRDefault="00407F9C" w:rsidP="00CE5C21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14D604" wp14:editId="2863290D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140335</wp:posOffset>
                      </wp:positionV>
                      <wp:extent cx="6426200" cy="57150"/>
                      <wp:effectExtent l="0" t="0" r="0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0" cy="57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61D10" id="AutoShape 1" o:spid="_x0000_s1026" style="position:absolute;margin-left:-10.9pt;margin-top:11.05pt;width:506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OypQfzIDAAAPBwAADgAAAAAAAAAAAAAAAAAuAgAAZHJzL2Uyb0RvYy54bWxQSwECLQAUAAYA&#10;CAAAACEAglCXIeAAAAAJAQAADwAAAAAAAAAAAAAAAACMBQAAZHJzL2Rvd25yZXYueG1sUEsFBgAA&#10;AAAEAAQA8wAAAJkGAAAAAA==&#10;" fillcolor="#9bbb59 [3206]" stroked="f" strokeweight="0">
                      <v:fill color2="#74903b [2374]" focusposition=".5,.5" focussize="" focus="100%" type="gradientRadial"/>
                      <v:shadow on="t" color="#4e6128 [1606]" offset="1pt"/>
                    </v:roundrect>
                  </w:pict>
                </mc:Fallback>
              </mc:AlternateContent>
            </w:r>
          </w:p>
        </w:sdtContent>
      </w:sdt>
    </w:sdtContent>
  </w:sdt>
  <w:p w:rsidR="008F6BCE" w:rsidRDefault="008F6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2D" w:rsidRDefault="00E4782D" w:rsidP="00443EC9">
      <w:pPr>
        <w:spacing w:line="240" w:lineRule="auto"/>
      </w:pPr>
      <w:r>
        <w:separator/>
      </w:r>
    </w:p>
  </w:footnote>
  <w:footnote w:type="continuationSeparator" w:id="0">
    <w:p w:rsidR="00E4782D" w:rsidRDefault="00E4782D" w:rsidP="00443E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CE" w:rsidRPr="00926E0C" w:rsidRDefault="008F6BCE" w:rsidP="00CE5C21">
    <w:pPr>
      <w:spacing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18384E46" wp14:editId="431F98F7">
          <wp:simplePos x="0" y="0"/>
          <wp:positionH relativeFrom="column">
            <wp:posOffset>8890</wp:posOffset>
          </wp:positionH>
          <wp:positionV relativeFrom="paragraph">
            <wp:posOffset>46990</wp:posOffset>
          </wp:positionV>
          <wp:extent cx="1244600" cy="922020"/>
          <wp:effectExtent l="19050" t="0" r="0" b="0"/>
          <wp:wrapNone/>
          <wp:docPr id="9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61FC" w:rsidRDefault="001D61FC" w:rsidP="006F31B4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1D61FC" w:rsidRDefault="00BB28F2" w:rsidP="006F31B4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19C" wp14:editId="10807289">
              <wp:simplePos x="0" y="0"/>
              <wp:positionH relativeFrom="margin">
                <wp:posOffset>2483222</wp:posOffset>
              </wp:positionH>
              <wp:positionV relativeFrom="paragraph">
                <wp:posOffset>126017</wp:posOffset>
              </wp:positionV>
              <wp:extent cx="3794242" cy="419342"/>
              <wp:effectExtent l="0" t="0" r="1587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94242" cy="41934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BBB59">
                          <a:lumMod val="75000"/>
                          <a:lumOff val="0"/>
                        </a:srgbClr>
                      </a:solidFill>
                      <a:ln w="9525">
                        <a:solidFill>
                          <a:srgbClr val="9BBB59">
                            <a:lumMod val="5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30F7C" w:rsidRPr="00030F7C" w:rsidRDefault="00624FC9" w:rsidP="00A25C7B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es-MX"/>
                            </w:rPr>
                            <w:t xml:space="preserve"> </w:t>
                          </w:r>
                          <w:r w:rsidR="001D3B71"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 xml:space="preserve">Aviso de Privacidad </w:t>
                          </w:r>
                          <w:r w:rsidR="00394292"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 xml:space="preserve">Simplificado </w:t>
                          </w:r>
                          <w:r w:rsidR="00BB28F2"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 xml:space="preserve">para la Convocatoria de Integración de </w:t>
                          </w:r>
                        </w:p>
                        <w:p w:rsidR="00F0709D" w:rsidRPr="00030F7C" w:rsidRDefault="00BB28F2" w:rsidP="00A25C7B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>Consejos Distritales y Municipales Electorales 2026-2027</w:t>
                          </w:r>
                        </w:p>
                        <w:p w:rsidR="00407F9C" w:rsidRPr="004A2015" w:rsidRDefault="00407F9C" w:rsidP="00A25C7B">
                          <w:pPr>
                            <w:spacing w:line="240" w:lineRule="auto"/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es-MX"/>
                            </w:rPr>
                          </w:pPr>
                        </w:p>
                        <w:p w:rsidR="001D3B71" w:rsidRPr="00924716" w:rsidRDefault="001D3B71" w:rsidP="001D3B71">
                          <w:pPr>
                            <w:spacing w:line="240" w:lineRule="auto"/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es-MX"/>
                            </w:rPr>
                          </w:pPr>
                        </w:p>
                        <w:p w:rsidR="001D3B71" w:rsidRPr="00F91F7C" w:rsidRDefault="001D3B71" w:rsidP="001D3B71">
                          <w:pPr>
                            <w:jc w:val="center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CEB19C" id="AutoShape 3" o:spid="_x0000_s1027" style="position:absolute;left:0;text-align:left;margin-left:195.55pt;margin-top:9.9pt;width:29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" fillcolor="#77933c" strokecolor="#4f6228">
              <v:textbox>
                <w:txbxContent>
                  <w:p w:rsidR="00030F7C" w:rsidRPr="00030F7C" w:rsidRDefault="00624FC9" w:rsidP="00A25C7B">
                    <w:pPr>
                      <w:spacing w:line="240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</w:pPr>
                    <w:r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21"/>
                        <w:szCs w:val="21"/>
                        <w:lang w:eastAsia="es-MX"/>
                      </w:rPr>
                      <w:t xml:space="preserve"> </w:t>
                    </w:r>
                    <w:r w:rsidR="001D3B71"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 xml:space="preserve">Aviso de Privacidad </w:t>
                    </w:r>
                    <w:r w:rsidR="00394292"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 xml:space="preserve">Simplificado </w:t>
                    </w:r>
                    <w:r w:rsidR="00BB28F2"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 xml:space="preserve">para la Convocatoria de Integración de </w:t>
                    </w:r>
                  </w:p>
                  <w:p w:rsidR="00F0709D" w:rsidRPr="00030F7C" w:rsidRDefault="00BB28F2" w:rsidP="00A25C7B">
                    <w:pPr>
                      <w:spacing w:line="240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</w:pPr>
                    <w:r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>Consejos Distritales y Municipales Electorales 2026-2027</w:t>
                    </w:r>
                  </w:p>
                  <w:p w:rsidR="00407F9C" w:rsidRPr="004A2015" w:rsidRDefault="00407F9C" w:rsidP="00A25C7B">
                    <w:pPr>
                      <w:spacing w:line="240" w:lineRule="auto"/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eastAsia="es-MX"/>
                      </w:rPr>
                    </w:pPr>
                  </w:p>
                  <w:p w:rsidR="001D3B71" w:rsidRPr="00924716" w:rsidRDefault="001D3B71" w:rsidP="001D3B71">
                    <w:pPr>
                      <w:spacing w:line="240" w:lineRule="auto"/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eastAsia="es-MX"/>
                      </w:rPr>
                    </w:pPr>
                  </w:p>
                  <w:p w:rsidR="001D3B71" w:rsidRPr="00F91F7C" w:rsidRDefault="001D3B71" w:rsidP="001D3B71">
                    <w:pPr>
                      <w:jc w:val="center"/>
                      <w:rPr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:rsidR="002C0184" w:rsidRPr="00AC6B01" w:rsidRDefault="002C0184" w:rsidP="001D3B71">
    <w:pPr>
      <w:spacing w:line="240" w:lineRule="auto"/>
      <w:rPr>
        <w:rFonts w:eastAsia="Times New Roman" w:cs="Arial"/>
        <w:b/>
        <w:bCs/>
        <w:color w:val="000000"/>
        <w:sz w:val="24"/>
        <w:szCs w:val="24"/>
        <w:lang w:eastAsia="es-MX"/>
      </w:rPr>
    </w:pPr>
  </w:p>
  <w:p w:rsidR="008F6BCE" w:rsidRPr="00F67F9B" w:rsidRDefault="008F6BCE" w:rsidP="002C0184">
    <w:pPr>
      <w:spacing w:line="240" w:lineRule="auto"/>
      <w:ind w:left="4248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369"/>
    <w:multiLevelType w:val="hybridMultilevel"/>
    <w:tmpl w:val="5BF640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36D7"/>
    <w:multiLevelType w:val="hybridMultilevel"/>
    <w:tmpl w:val="24AA16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12C8"/>
    <w:multiLevelType w:val="hybridMultilevel"/>
    <w:tmpl w:val="77240E6A"/>
    <w:lvl w:ilvl="0" w:tplc="76749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A93"/>
    <w:multiLevelType w:val="hybridMultilevel"/>
    <w:tmpl w:val="CBECB154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E371E"/>
    <w:multiLevelType w:val="hybridMultilevel"/>
    <w:tmpl w:val="790C31AE"/>
    <w:lvl w:ilvl="0" w:tplc="80E09FEC">
      <w:start w:val="6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12304"/>
    <w:multiLevelType w:val="hybridMultilevel"/>
    <w:tmpl w:val="2EB65D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9"/>
    <w:rsid w:val="00000D84"/>
    <w:rsid w:val="00030F7C"/>
    <w:rsid w:val="00046576"/>
    <w:rsid w:val="0004731D"/>
    <w:rsid w:val="0005088B"/>
    <w:rsid w:val="00067F5E"/>
    <w:rsid w:val="00077B88"/>
    <w:rsid w:val="00080825"/>
    <w:rsid w:val="00081DBE"/>
    <w:rsid w:val="000A187D"/>
    <w:rsid w:val="000A39CC"/>
    <w:rsid w:val="000A6444"/>
    <w:rsid w:val="000A7708"/>
    <w:rsid w:val="000C4A3D"/>
    <w:rsid w:val="000C5236"/>
    <w:rsid w:val="000D1F7D"/>
    <w:rsid w:val="000D60F0"/>
    <w:rsid w:val="000E1E90"/>
    <w:rsid w:val="000F1293"/>
    <w:rsid w:val="001005B6"/>
    <w:rsid w:val="00161077"/>
    <w:rsid w:val="00161D35"/>
    <w:rsid w:val="0016651C"/>
    <w:rsid w:val="00180AC5"/>
    <w:rsid w:val="00184359"/>
    <w:rsid w:val="00185775"/>
    <w:rsid w:val="001C6BB1"/>
    <w:rsid w:val="001D3B71"/>
    <w:rsid w:val="001D61FC"/>
    <w:rsid w:val="001E1009"/>
    <w:rsid w:val="001F3E93"/>
    <w:rsid w:val="00206041"/>
    <w:rsid w:val="002105C1"/>
    <w:rsid w:val="00234FDB"/>
    <w:rsid w:val="00237AC9"/>
    <w:rsid w:val="00275256"/>
    <w:rsid w:val="00294EDA"/>
    <w:rsid w:val="002A13C0"/>
    <w:rsid w:val="002C0184"/>
    <w:rsid w:val="002C14C8"/>
    <w:rsid w:val="002D56BF"/>
    <w:rsid w:val="002D6615"/>
    <w:rsid w:val="003054B3"/>
    <w:rsid w:val="00305688"/>
    <w:rsid w:val="00312DCE"/>
    <w:rsid w:val="00362F84"/>
    <w:rsid w:val="00366377"/>
    <w:rsid w:val="00367A87"/>
    <w:rsid w:val="00394292"/>
    <w:rsid w:val="003A2338"/>
    <w:rsid w:val="003A4310"/>
    <w:rsid w:val="003A494B"/>
    <w:rsid w:val="003B6F9E"/>
    <w:rsid w:val="003E53B7"/>
    <w:rsid w:val="00407F9C"/>
    <w:rsid w:val="004139D2"/>
    <w:rsid w:val="00440580"/>
    <w:rsid w:val="00440747"/>
    <w:rsid w:val="00443EC9"/>
    <w:rsid w:val="00463879"/>
    <w:rsid w:val="00494B0B"/>
    <w:rsid w:val="004A1D49"/>
    <w:rsid w:val="004A2015"/>
    <w:rsid w:val="004C75FA"/>
    <w:rsid w:val="004D7B4C"/>
    <w:rsid w:val="004F5977"/>
    <w:rsid w:val="00507411"/>
    <w:rsid w:val="00507ECA"/>
    <w:rsid w:val="00540102"/>
    <w:rsid w:val="005B2081"/>
    <w:rsid w:val="005C74A8"/>
    <w:rsid w:val="005D26C9"/>
    <w:rsid w:val="005E7839"/>
    <w:rsid w:val="005F1152"/>
    <w:rsid w:val="0060484B"/>
    <w:rsid w:val="00606604"/>
    <w:rsid w:val="0062249E"/>
    <w:rsid w:val="00624FC9"/>
    <w:rsid w:val="00633D2C"/>
    <w:rsid w:val="006368EF"/>
    <w:rsid w:val="00675393"/>
    <w:rsid w:val="006828A6"/>
    <w:rsid w:val="00686783"/>
    <w:rsid w:val="00695C45"/>
    <w:rsid w:val="006A2F53"/>
    <w:rsid w:val="006A43B1"/>
    <w:rsid w:val="006A6279"/>
    <w:rsid w:val="006B1470"/>
    <w:rsid w:val="006E1B5D"/>
    <w:rsid w:val="006E1FB1"/>
    <w:rsid w:val="006E4874"/>
    <w:rsid w:val="006F31B4"/>
    <w:rsid w:val="006F706D"/>
    <w:rsid w:val="007027CE"/>
    <w:rsid w:val="007058D7"/>
    <w:rsid w:val="007134CD"/>
    <w:rsid w:val="00731F83"/>
    <w:rsid w:val="00756A48"/>
    <w:rsid w:val="00757A8E"/>
    <w:rsid w:val="00775709"/>
    <w:rsid w:val="007800EE"/>
    <w:rsid w:val="007E55CB"/>
    <w:rsid w:val="007E5D52"/>
    <w:rsid w:val="0080345F"/>
    <w:rsid w:val="00810271"/>
    <w:rsid w:val="00825B7D"/>
    <w:rsid w:val="0083201C"/>
    <w:rsid w:val="008324DC"/>
    <w:rsid w:val="00836DC5"/>
    <w:rsid w:val="00886123"/>
    <w:rsid w:val="00890275"/>
    <w:rsid w:val="008A0EE2"/>
    <w:rsid w:val="008B5429"/>
    <w:rsid w:val="008C5A27"/>
    <w:rsid w:val="008D7ABD"/>
    <w:rsid w:val="008F6BCE"/>
    <w:rsid w:val="0091535A"/>
    <w:rsid w:val="00920216"/>
    <w:rsid w:val="00924716"/>
    <w:rsid w:val="00961D28"/>
    <w:rsid w:val="009752DE"/>
    <w:rsid w:val="009C18F7"/>
    <w:rsid w:val="009C7EFA"/>
    <w:rsid w:val="009D448C"/>
    <w:rsid w:val="009F59B1"/>
    <w:rsid w:val="00A00BE7"/>
    <w:rsid w:val="00A12B85"/>
    <w:rsid w:val="00A132BB"/>
    <w:rsid w:val="00A142B6"/>
    <w:rsid w:val="00A25C7B"/>
    <w:rsid w:val="00A531C6"/>
    <w:rsid w:val="00A53C66"/>
    <w:rsid w:val="00A61D04"/>
    <w:rsid w:val="00A655EF"/>
    <w:rsid w:val="00A71E3C"/>
    <w:rsid w:val="00A74085"/>
    <w:rsid w:val="00AB085A"/>
    <w:rsid w:val="00AE41FC"/>
    <w:rsid w:val="00AF0B29"/>
    <w:rsid w:val="00AF7047"/>
    <w:rsid w:val="00B07CDA"/>
    <w:rsid w:val="00B2423B"/>
    <w:rsid w:val="00B50864"/>
    <w:rsid w:val="00B671D6"/>
    <w:rsid w:val="00B77D71"/>
    <w:rsid w:val="00BA0A3E"/>
    <w:rsid w:val="00BB28F2"/>
    <w:rsid w:val="00BD3720"/>
    <w:rsid w:val="00BE15EF"/>
    <w:rsid w:val="00C12C4F"/>
    <w:rsid w:val="00C32821"/>
    <w:rsid w:val="00C340ED"/>
    <w:rsid w:val="00C4331A"/>
    <w:rsid w:val="00C4475A"/>
    <w:rsid w:val="00C4643C"/>
    <w:rsid w:val="00C50637"/>
    <w:rsid w:val="00C763DE"/>
    <w:rsid w:val="00C77E87"/>
    <w:rsid w:val="00C84AC1"/>
    <w:rsid w:val="00C9177B"/>
    <w:rsid w:val="00C941D5"/>
    <w:rsid w:val="00CA3CCB"/>
    <w:rsid w:val="00CB723B"/>
    <w:rsid w:val="00CD0850"/>
    <w:rsid w:val="00CE3491"/>
    <w:rsid w:val="00CE5C21"/>
    <w:rsid w:val="00D15050"/>
    <w:rsid w:val="00D21382"/>
    <w:rsid w:val="00D215DA"/>
    <w:rsid w:val="00D76974"/>
    <w:rsid w:val="00D87728"/>
    <w:rsid w:val="00D97CD0"/>
    <w:rsid w:val="00DA36F5"/>
    <w:rsid w:val="00DE2A38"/>
    <w:rsid w:val="00DF0146"/>
    <w:rsid w:val="00E02111"/>
    <w:rsid w:val="00E36B24"/>
    <w:rsid w:val="00E4704E"/>
    <w:rsid w:val="00E4782D"/>
    <w:rsid w:val="00E50192"/>
    <w:rsid w:val="00E73A50"/>
    <w:rsid w:val="00E86DE3"/>
    <w:rsid w:val="00E942C9"/>
    <w:rsid w:val="00EA70FD"/>
    <w:rsid w:val="00EC1BB2"/>
    <w:rsid w:val="00EE13EB"/>
    <w:rsid w:val="00EE4F1B"/>
    <w:rsid w:val="00EE74A9"/>
    <w:rsid w:val="00EF733D"/>
    <w:rsid w:val="00EF744D"/>
    <w:rsid w:val="00F0709D"/>
    <w:rsid w:val="00F103FC"/>
    <w:rsid w:val="00F458E2"/>
    <w:rsid w:val="00F50CC3"/>
    <w:rsid w:val="00F67F9B"/>
    <w:rsid w:val="00F72CE5"/>
    <w:rsid w:val="00F856B8"/>
    <w:rsid w:val="00FA77E3"/>
    <w:rsid w:val="00FC5851"/>
    <w:rsid w:val="00FE7FB5"/>
    <w:rsid w:val="00FF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8A3FB777-DF85-4E53-AA34-D107729F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C9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43E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EC9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443E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3EC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3EC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3EC9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43EC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3EC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EC9"/>
    <w:rPr>
      <w:lang w:val="es-MX"/>
    </w:rPr>
  </w:style>
  <w:style w:type="paragraph" w:customStyle="1" w:styleId="Default">
    <w:name w:val="Default"/>
    <w:rsid w:val="00366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2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275"/>
    <w:rPr>
      <w:rFonts w:ascii="Segoe UI" w:hAnsi="Segoe UI" w:cs="Segoe UI"/>
      <w:sz w:val="18"/>
      <w:szCs w:val="18"/>
      <w:lang w:val="es-MX"/>
    </w:rPr>
  </w:style>
  <w:style w:type="character" w:customStyle="1" w:styleId="TextonotapieCar1">
    <w:name w:val="Texto nota pie Car1"/>
    <w:basedOn w:val="Fuentedeprrafopredeter"/>
    <w:uiPriority w:val="99"/>
    <w:semiHidden/>
    <w:rsid w:val="007134CD"/>
    <w:rPr>
      <w:sz w:val="20"/>
      <w:szCs w:val="20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8A0EE2"/>
    <w:rPr>
      <w:lang w:val="es-MX"/>
    </w:rPr>
  </w:style>
  <w:style w:type="table" w:styleId="Tablaconcuadrcula">
    <w:name w:val="Table Grid"/>
    <w:basedOn w:val="Tablanormal"/>
    <w:uiPriority w:val="59"/>
    <w:rsid w:val="005F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24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eez.org.mx/Tr/ieez/Avisos_de_Privacidad_IEE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19</cp:revision>
  <cp:lastPrinted>2026-06-26T18:27:00Z</cp:lastPrinted>
  <dcterms:created xsi:type="dcterms:W3CDTF">2026-06-17T21:50:00Z</dcterms:created>
  <dcterms:modified xsi:type="dcterms:W3CDTF">2026-06-29T19:31:00Z</dcterms:modified>
</cp:coreProperties>
</file>